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77" w:rsidRPr="00380377" w:rsidRDefault="00380377" w:rsidP="003803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803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Traditions and Encounters, AP Edition (Bentley), 5th Edition</w:t>
      </w:r>
    </w:p>
    <w:p w:rsidR="00380377" w:rsidRPr="00380377" w:rsidRDefault="00380377" w:rsidP="003803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80377">
        <w:rPr>
          <w:rFonts w:ascii="Times New Roman" w:eastAsia="Times New Roman" w:hAnsi="Times New Roman" w:cs="Times New Roman"/>
          <w:b/>
          <w:bCs/>
          <w:sz w:val="36"/>
          <w:szCs w:val="36"/>
        </w:rPr>
        <w:t>Chapter 3: Early African Societies and the Bantu Migrations</w:t>
      </w:r>
    </w:p>
    <w:p w:rsidR="00380377" w:rsidRPr="00380377" w:rsidRDefault="00380377" w:rsidP="003803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80377">
        <w:rPr>
          <w:rFonts w:ascii="Times New Roman" w:eastAsia="Times New Roman" w:hAnsi="Times New Roman" w:cs="Times New Roman"/>
          <w:b/>
          <w:bCs/>
          <w:sz w:val="27"/>
          <w:szCs w:val="27"/>
        </w:rPr>
        <w:t>Chapter Outline</w:t>
      </w:r>
    </w:p>
    <w:p w:rsidR="00380377" w:rsidRPr="00380377" w:rsidRDefault="00380377" w:rsidP="003803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b/>
          <w:bCs/>
          <w:sz w:val="24"/>
          <w:szCs w:val="24"/>
        </w:rPr>
        <w:t>Early agricultural society in Africa</w:t>
      </w:r>
    </w:p>
    <w:p w:rsidR="00380377" w:rsidRPr="00380377" w:rsidRDefault="00380377" w:rsidP="003803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Climatic change and the development of agriculture in Africa </w:t>
      </w:r>
    </w:p>
    <w:p w:rsidR="00380377" w:rsidRPr="00380377" w:rsidRDefault="00380377" w:rsidP="003803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Sahara region used to be grassy steppe lands with water (10,000 B.C.E.)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Abundant hunting, fishing, wild grains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Eastern Sudan begins to herd cattle and collect grains (9000 B.C.E.)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Permanent </w:t>
      </w:r>
      <w:hyperlink r:id="rId6" w:history="1">
        <w:r w:rsidRPr="003803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settlements</w:t>
        </w:r>
      </w:hyperlink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 and the growing of sorghum and yams (7500 B.C.E.)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>Small states with semi-divine rulers (5000 B.C.E.)</w:t>
      </w:r>
    </w:p>
    <w:p w:rsidR="00380377" w:rsidRPr="00380377" w:rsidRDefault="00380377" w:rsidP="003803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Climate becomes hotter and drier after 5000 B.C.E.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People are driven into river regions--Nile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>Annual flooding makes rich soil for agriculture</w:t>
      </w:r>
    </w:p>
    <w:p w:rsidR="00380377" w:rsidRPr="00380377" w:rsidRDefault="00380377" w:rsidP="003803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Egypt and Nubia: "gifts of the Nile" </w:t>
      </w:r>
    </w:p>
    <w:p w:rsidR="00380377" w:rsidRPr="00380377" w:rsidRDefault="00380377" w:rsidP="003803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Egypt--lower third of Nile River; Nubia--middle third of Nile </w:t>
      </w:r>
    </w:p>
    <w:p w:rsidR="00380377" w:rsidRPr="00380377" w:rsidRDefault="00380377" w:rsidP="003803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>After 5000 B.C.E. peoples cultivate gourds and watermelons, domesticate donkeys and cattle (from Sudan), and grow wheat and barley (from Mesopotamia)</w:t>
      </w:r>
    </w:p>
    <w:p w:rsidR="00380377" w:rsidRPr="00380377" w:rsidRDefault="00380377" w:rsidP="003803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Agriculture easy in Egypt (due to Nile flooding) but more work in Nubia </w:t>
      </w:r>
    </w:p>
    <w:p w:rsidR="00380377" w:rsidRPr="00380377" w:rsidRDefault="00380377" w:rsidP="003803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>States begin to emerge by 4000 B.C.E., small kingdoms by 3300 B.C.E.</w:t>
      </w:r>
    </w:p>
    <w:p w:rsidR="00380377" w:rsidRPr="00380377" w:rsidRDefault="00380377" w:rsidP="003803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The unification of Egypt </w:t>
      </w:r>
    </w:p>
    <w:p w:rsidR="00380377" w:rsidRPr="00380377" w:rsidRDefault="00380377" w:rsidP="003803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>Strong Nubian realm, Ta-</w:t>
      </w:r>
      <w:proofErr w:type="spellStart"/>
      <w:r w:rsidRPr="00380377">
        <w:rPr>
          <w:rFonts w:ascii="Times New Roman" w:eastAsia="Times New Roman" w:hAnsi="Times New Roman" w:cs="Times New Roman"/>
          <w:sz w:val="24"/>
          <w:szCs w:val="24"/>
        </w:rPr>
        <w:t>Seti</w:t>
      </w:r>
      <w:proofErr w:type="spellEnd"/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 (3400-3200 B.C.E.) </w:t>
      </w:r>
    </w:p>
    <w:p w:rsidR="00380377" w:rsidRPr="00380377" w:rsidRDefault="00380377" w:rsidP="003803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Egypt, large and prosperous state by 3100 B.C.E.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Menes at Memphis unites Upper and Lower Egypt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>Pharaoh, absolute ruler and owns all land</w:t>
      </w:r>
    </w:p>
    <w:p w:rsidR="00380377" w:rsidRPr="00380377" w:rsidRDefault="00380377" w:rsidP="003803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Archaic Period (3100-2660 B.C.E.) and Old Kingdom (2660-2160 B.C.E.)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Great pyramids of Giza built during this period; Khufu the largest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Violence between Egypt and Nubia (Egypt dominates from 3000-2400 B.C.E.)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Nubia later develops into Kingdom of Kush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>Interaction through diplomacy, Nubian mercenaries, and intermarriage</w:t>
      </w:r>
    </w:p>
    <w:p w:rsidR="00380377" w:rsidRPr="00380377" w:rsidRDefault="00380377" w:rsidP="003803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Turmoil and empire </w:t>
      </w:r>
    </w:p>
    <w:p w:rsidR="00380377" w:rsidRPr="00380377" w:rsidRDefault="00380377" w:rsidP="003803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Period of upheaval after Old Kingdom (2160-2040 B.C.E.) </w:t>
      </w:r>
    </w:p>
    <w:p w:rsidR="00380377" w:rsidRPr="00380377" w:rsidRDefault="00380377" w:rsidP="003803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Middle Kingdom (2040-1640 B.C.E.) </w:t>
      </w:r>
    </w:p>
    <w:p w:rsidR="00380377" w:rsidRPr="00380377" w:rsidRDefault="00380377" w:rsidP="003803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Nomadic horsemen, Hyksos, invade Egypt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Using bronze weapons and chariots (Egypt does not have)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Captures Memphis in 1674 B.C.E.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lastRenderedPageBreak/>
        <w:t>Causes revolts in Upper Egypt</w:t>
      </w:r>
    </w:p>
    <w:p w:rsidR="00380377" w:rsidRPr="00380377" w:rsidRDefault="00380377" w:rsidP="003803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New Kingdom (1550-1070 B.C.E.)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Pharaoh gains power, huge army, large bureaucracy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Building projects: temples, palaces, statues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0377">
        <w:rPr>
          <w:rFonts w:ascii="Times New Roman" w:eastAsia="Times New Roman" w:hAnsi="Times New Roman" w:cs="Times New Roman"/>
          <w:sz w:val="24"/>
          <w:szCs w:val="24"/>
        </w:rPr>
        <w:t>Tuthmosis</w:t>
      </w:r>
      <w:proofErr w:type="spellEnd"/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 III (1479-1425 B.C.E.) built empire including Palestine, Syrian, Nubia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>Then Egypt falls into a long period of decline</w:t>
      </w:r>
    </w:p>
    <w:p w:rsidR="00380377" w:rsidRPr="00380377" w:rsidRDefault="00380377" w:rsidP="003803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Egyptians driven out of Nubia in 1100 B.C.E.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Nubian Kingdom of Kush; capital is Napata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proofErr w:type="spellStart"/>
      <w:r w:rsidRPr="00380377">
        <w:rPr>
          <w:rFonts w:ascii="Times New Roman" w:eastAsia="Times New Roman" w:hAnsi="Times New Roman" w:cs="Times New Roman"/>
          <w:sz w:val="24"/>
          <w:szCs w:val="24"/>
        </w:rPr>
        <w:t>Kashta</w:t>
      </w:r>
      <w:proofErr w:type="spellEnd"/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 conquers Thebes (in Egypt) in 760 B.C.E.</w:t>
      </w:r>
    </w:p>
    <w:p w:rsidR="00380377" w:rsidRPr="00380377" w:rsidRDefault="00380377" w:rsidP="003803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Assyrians with iron weapons invade from the north </w:t>
      </w:r>
    </w:p>
    <w:p w:rsidR="00380377" w:rsidRPr="00380377" w:rsidRDefault="00380377" w:rsidP="003803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>After sixth century B.C.E. series of foreign conquests</w:t>
      </w:r>
    </w:p>
    <w:p w:rsidR="00380377" w:rsidRPr="00380377" w:rsidRDefault="00380377" w:rsidP="00380377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80377" w:rsidRPr="00380377" w:rsidRDefault="00380377" w:rsidP="003803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b/>
          <w:bCs/>
          <w:sz w:val="24"/>
          <w:szCs w:val="24"/>
        </w:rPr>
        <w:t>The formation of complex societies and sophisticated cultural traditions</w:t>
      </w:r>
    </w:p>
    <w:p w:rsidR="00380377" w:rsidRPr="00380377" w:rsidRDefault="00380377" w:rsidP="003803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The emergence of cities and stratified societies </w:t>
      </w:r>
    </w:p>
    <w:p w:rsidR="00380377" w:rsidRPr="00380377" w:rsidRDefault="00380377" w:rsidP="003803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Cities are not as prominent in Egypt as in Mesopotamia (agricultural villages)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Memphis, head of the delta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Thebes, administrative center of Upper Egypt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Heliopolis, center of sun god cult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>Tanis, important sea port on Mediterranean</w:t>
      </w:r>
    </w:p>
    <w:p w:rsidR="00380377" w:rsidRPr="00380377" w:rsidRDefault="00380377" w:rsidP="003803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Nubian cities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0377">
        <w:rPr>
          <w:rFonts w:ascii="Times New Roman" w:eastAsia="Times New Roman" w:hAnsi="Times New Roman" w:cs="Times New Roman"/>
          <w:sz w:val="24"/>
          <w:szCs w:val="24"/>
        </w:rPr>
        <w:t>Kerma</w:t>
      </w:r>
      <w:proofErr w:type="spellEnd"/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, dominates trade </w:t>
      </w:r>
      <w:hyperlink r:id="rId7" w:history="1">
        <w:r w:rsidRPr="003803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routes</w:t>
        </w:r>
      </w:hyperlink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Napata, most prosperous city after Nubian conquest of Egypt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0377">
        <w:rPr>
          <w:rFonts w:ascii="Times New Roman" w:eastAsia="Times New Roman" w:hAnsi="Times New Roman" w:cs="Times New Roman"/>
          <w:sz w:val="24"/>
          <w:szCs w:val="24"/>
        </w:rPr>
        <w:t>Meroë</w:t>
      </w:r>
      <w:proofErr w:type="spellEnd"/>
      <w:r w:rsidRPr="00380377">
        <w:rPr>
          <w:rFonts w:ascii="Times New Roman" w:eastAsia="Times New Roman" w:hAnsi="Times New Roman" w:cs="Times New Roman"/>
          <w:sz w:val="24"/>
          <w:szCs w:val="24"/>
        </w:rPr>
        <w:t>, most influential city after Assyrian invasion because it is farther south</w:t>
      </w:r>
    </w:p>
    <w:p w:rsidR="00380377" w:rsidRPr="00380377" w:rsidRDefault="00380377" w:rsidP="003803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Social </w:t>
      </w:r>
      <w:hyperlink r:id="rId8" w:history="1">
        <w:r w:rsidRPr="003803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classes</w:t>
        </w:r>
      </w:hyperlink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Egypt: peasants and slaves (agriculture), pharaoh, professional military and administrators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>Nubia: complex and hierarchical society (can tell from tombs)</w:t>
      </w:r>
    </w:p>
    <w:p w:rsidR="00380377" w:rsidRPr="00380377" w:rsidRDefault="00380377" w:rsidP="003803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Patriarchy in both but women have more influence than in Mesopotamia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Women act as regents, like female pharaoh Hatshepsut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Nubia: women serve as queens, priestesses, and scribes </w:t>
      </w:r>
    </w:p>
    <w:p w:rsidR="00380377" w:rsidRPr="00380377" w:rsidRDefault="00380377" w:rsidP="003803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Economic specialization and trade </w:t>
      </w:r>
    </w:p>
    <w:p w:rsidR="00380377" w:rsidRPr="00380377" w:rsidRDefault="00380377" w:rsidP="003803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Bronze important but copper and tin rare and expensive </w:t>
      </w:r>
    </w:p>
    <w:p w:rsidR="00380377" w:rsidRPr="00380377" w:rsidRDefault="00380377" w:rsidP="003803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Iron metallurgy develops independently in Sudan </w:t>
      </w:r>
    </w:p>
    <w:p w:rsidR="00380377" w:rsidRPr="00380377" w:rsidRDefault="00380377" w:rsidP="003803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Transportation: sailboats, carts, and donkey caravans </w:t>
      </w:r>
    </w:p>
    <w:p w:rsidR="00380377" w:rsidRPr="00380377" w:rsidRDefault="00380377" w:rsidP="003803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Trade networks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Egypt and Nubia: exotic goods from Nubia (ebony, gold, gems, slaves) and pottery, wine, linen, decorative items from Egypt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Egypt and the north: especially wood, like cedar from Lebanon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>Egypt with Africa: Punt (East Africa)</w:t>
      </w:r>
    </w:p>
    <w:p w:rsidR="00380377" w:rsidRPr="00380377" w:rsidRDefault="00380377" w:rsidP="003803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Early writing in the Nile valley </w:t>
      </w:r>
    </w:p>
    <w:p w:rsidR="00380377" w:rsidRPr="00380377" w:rsidRDefault="00380377" w:rsidP="003803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Hieroglyphics found on monuments and papyrus by 3200 B.C.E. </w:t>
      </w:r>
    </w:p>
    <w:p w:rsidR="00380377" w:rsidRPr="00380377" w:rsidRDefault="00380377" w:rsidP="003803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Hieratic script, everyday writing 2600-600 B.C.E. </w:t>
      </w:r>
    </w:p>
    <w:p w:rsidR="00380377" w:rsidRPr="00380377" w:rsidRDefault="00380377" w:rsidP="003803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Demotic and Coptic scripts adapt Greek writing </w:t>
      </w:r>
    </w:p>
    <w:p w:rsidR="00380377" w:rsidRPr="00380377" w:rsidRDefault="00380377" w:rsidP="003803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Scribes live very privileged lives </w:t>
      </w:r>
    </w:p>
    <w:p w:rsidR="00380377" w:rsidRPr="00380377" w:rsidRDefault="00380377" w:rsidP="003803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Nubia adapts Egyptian writing until </w:t>
      </w:r>
      <w:proofErr w:type="spellStart"/>
      <w:r w:rsidRPr="00380377">
        <w:rPr>
          <w:rFonts w:ascii="Times New Roman" w:eastAsia="Times New Roman" w:hAnsi="Times New Roman" w:cs="Times New Roman"/>
          <w:sz w:val="24"/>
          <w:szCs w:val="24"/>
        </w:rPr>
        <w:t>Meroitic</w:t>
      </w:r>
      <w:proofErr w:type="spellEnd"/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 in fifth century B.C.E. (has not been deciphered)</w:t>
      </w:r>
    </w:p>
    <w:p w:rsidR="00380377" w:rsidRPr="00380377" w:rsidRDefault="00380377" w:rsidP="003803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The development of organized religious traditions </w:t>
      </w:r>
    </w:p>
    <w:p w:rsidR="00380377" w:rsidRPr="00380377" w:rsidRDefault="00380377" w:rsidP="003803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Principal gods: sun gods </w:t>
      </w:r>
      <w:proofErr w:type="spellStart"/>
      <w:r w:rsidRPr="00380377">
        <w:rPr>
          <w:rFonts w:ascii="Times New Roman" w:eastAsia="Times New Roman" w:hAnsi="Times New Roman" w:cs="Times New Roman"/>
          <w:sz w:val="24"/>
          <w:szCs w:val="24"/>
        </w:rPr>
        <w:t>Amon</w:t>
      </w:r>
      <w:proofErr w:type="spellEnd"/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 and Re </w:t>
      </w:r>
    </w:p>
    <w:p w:rsidR="00380377" w:rsidRPr="00380377" w:rsidRDefault="00380377" w:rsidP="003803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Brief period of monotheism: </w:t>
      </w:r>
      <w:proofErr w:type="spellStart"/>
      <w:r w:rsidRPr="00380377">
        <w:rPr>
          <w:rFonts w:ascii="Times New Roman" w:eastAsia="Times New Roman" w:hAnsi="Times New Roman" w:cs="Times New Roman"/>
          <w:sz w:val="24"/>
          <w:szCs w:val="24"/>
        </w:rPr>
        <w:t>Aten</w:t>
      </w:r>
      <w:proofErr w:type="spellEnd"/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Pharaoh Akhenaten's idea of a new capital at </w:t>
      </w:r>
      <w:proofErr w:type="spellStart"/>
      <w:r w:rsidRPr="00380377">
        <w:rPr>
          <w:rFonts w:ascii="Times New Roman" w:eastAsia="Times New Roman" w:hAnsi="Times New Roman" w:cs="Times New Roman"/>
          <w:sz w:val="24"/>
          <w:szCs w:val="24"/>
        </w:rPr>
        <w:t>Akhetaten</w:t>
      </w:r>
      <w:proofErr w:type="spellEnd"/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>Orders all other gods' names chiseled out; their names die with him</w:t>
      </w:r>
    </w:p>
    <w:p w:rsidR="00380377" w:rsidRPr="00380377" w:rsidRDefault="00380377" w:rsidP="003803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Mummification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At first only pharaohs are mummified (Old Kingdom)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Later ruling classes and wealthy can afford it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>Eventually commoners have it too (Middle and New Kingdom)</w:t>
      </w:r>
    </w:p>
    <w:p w:rsidR="00380377" w:rsidRPr="00380377" w:rsidRDefault="00380377" w:rsidP="003803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Cult of Osiris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Brother Seth murders Osiris and scatters his body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Wife Isis gathers him up and gods restore him to life in underworld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Becomes associated with Nile, crops, life/death, immortality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>Osiris judges the heart of the dead against the feather of truth</w:t>
      </w:r>
    </w:p>
    <w:p w:rsidR="00380377" w:rsidRPr="00380377" w:rsidRDefault="00380377" w:rsidP="003803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Nubians combine Egyptian religions with their own </w:t>
      </w:r>
    </w:p>
    <w:p w:rsidR="00380377" w:rsidRPr="00380377" w:rsidRDefault="00380377" w:rsidP="00380377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80377" w:rsidRPr="00380377" w:rsidRDefault="00380377" w:rsidP="003803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b/>
          <w:bCs/>
          <w:sz w:val="24"/>
          <w:szCs w:val="24"/>
        </w:rPr>
        <w:t>Bantu migrations and early agricultural societies of sub-Saharan Africa</w:t>
      </w:r>
    </w:p>
    <w:p w:rsidR="00380377" w:rsidRPr="00380377" w:rsidRDefault="00380377" w:rsidP="003803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The dynamics of Bantu expansion </w:t>
      </w:r>
    </w:p>
    <w:p w:rsidR="00380377" w:rsidRPr="00380377" w:rsidRDefault="00380377" w:rsidP="003803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Bantu--language group from west central Africa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Live along banks of rivers; use canoes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Cultivate yams and oil palms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Live in clan-based villages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>Trade with hunting/gathering forest people</w:t>
      </w:r>
    </w:p>
    <w:p w:rsidR="00380377" w:rsidRPr="00380377" w:rsidRDefault="00380377" w:rsidP="003803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Early migrations of Bantu (3000-1000 B.C.E.)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Move south and west into the forest lands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Move south to Congo River and east to Great Lakes region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Absorb much of the population of hunter/gather/fisher people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>By 1000 B.C.E. occupy most of Africa south of the equator</w:t>
      </w:r>
    </w:p>
    <w:p w:rsidR="00380377" w:rsidRPr="00380377" w:rsidRDefault="00380377" w:rsidP="003803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Features of the Bantu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Use canoes and settle along banks of rivers; spread from there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Agricultural surplus causes them to move inland from rivers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>Become involved in trade</w:t>
      </w:r>
    </w:p>
    <w:p w:rsidR="00380377" w:rsidRPr="00380377" w:rsidRDefault="00380377" w:rsidP="003803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Bantu rate of migration increases after 1000 B.C.E. due to appearance of iron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Iron tools allow them to clear more land for agriculture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>Iron weapons give them stronger position</w:t>
      </w:r>
    </w:p>
    <w:p w:rsidR="00380377" w:rsidRPr="00380377" w:rsidRDefault="00380377" w:rsidP="003803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Early agricultural societies of sub-Saharan Africa </w:t>
      </w:r>
    </w:p>
    <w:p w:rsidR="00380377" w:rsidRPr="00380377" w:rsidRDefault="00380377" w:rsidP="003803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Many other societies besides Bantu migrate </w:t>
      </w:r>
    </w:p>
    <w:p w:rsidR="00380377" w:rsidRPr="00380377" w:rsidRDefault="00380377" w:rsidP="003803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Spread of agriculture to most of sub-Saharan Africa by 1000 B.C.E. </w:t>
      </w:r>
    </w:p>
    <w:p w:rsidR="00380377" w:rsidRPr="00380377" w:rsidRDefault="00380377" w:rsidP="003803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Mostly small communities led by chiefs with "age sets" and initiation rites </w:t>
      </w:r>
    </w:p>
    <w:p w:rsidR="00380377" w:rsidRPr="00380377" w:rsidRDefault="00380377" w:rsidP="003803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Religious differences by area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 xml:space="preserve">Some worship single, impersonal divine force representing good and bad </w:t>
      </w:r>
    </w:p>
    <w:p w:rsidR="00380377" w:rsidRPr="00380377" w:rsidRDefault="00380377" w:rsidP="003803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>Many individuals pray to ancestors and local gods for intervention</w:t>
      </w:r>
    </w:p>
    <w:p w:rsidR="00380377" w:rsidRPr="00380377" w:rsidRDefault="00380377" w:rsidP="003803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377">
        <w:rPr>
          <w:rFonts w:ascii="Times New Roman" w:eastAsia="Times New Roman" w:hAnsi="Times New Roman" w:cs="Times New Roman"/>
          <w:sz w:val="24"/>
          <w:szCs w:val="24"/>
        </w:rPr>
        <w:t>Much mixing and intermingling of cultures</w:t>
      </w:r>
    </w:p>
    <w:p w:rsidR="00BB16BA" w:rsidRDefault="00BB16BA">
      <w:bookmarkStart w:id="0" w:name="_GoBack"/>
      <w:bookmarkEnd w:id="0"/>
    </w:p>
    <w:sectPr w:rsidR="00BB1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2DF2"/>
    <w:multiLevelType w:val="multilevel"/>
    <w:tmpl w:val="D47886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77"/>
    <w:rsid w:val="00380377"/>
    <w:rsid w:val="00BB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mcgraw-hill.com/sites/0024122010/student_view0/chapter3/chapter_outlin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ighered.mcgraw-hill.com/sites/0024122010/student_view0/chapter3/chapter_outli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ghered.mcgraw-hill.com/sites/0024122010/student_view0/chapter3/chapter_outlin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RGDell2013</cp:lastModifiedBy>
  <cp:revision>1</cp:revision>
  <dcterms:created xsi:type="dcterms:W3CDTF">2013-08-01T02:59:00Z</dcterms:created>
  <dcterms:modified xsi:type="dcterms:W3CDTF">2013-08-01T03:00:00Z</dcterms:modified>
</cp:coreProperties>
</file>