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E2" w:rsidRDefault="00F27F38">
      <w:r>
        <w:t>Presidents of the New Nation Vocabulary Review</w:t>
      </w:r>
      <w:r>
        <w:tab/>
      </w:r>
      <w:r>
        <w:tab/>
      </w:r>
      <w:r>
        <w:tab/>
      </w:r>
      <w:r>
        <w:tab/>
      </w:r>
      <w:r>
        <w:tab/>
        <w:t>p. 154</w:t>
      </w:r>
    </w:p>
    <w:p w:rsidR="00F27F38" w:rsidRDefault="00F27F38">
      <w:r>
        <w:t>Answer Sheet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Y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Aa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V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S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K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B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E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M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L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N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O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Q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 xml:space="preserve"> (see #30)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H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CC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J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A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F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G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C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W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Z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U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BB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T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R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P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X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I</w:t>
      </w:r>
    </w:p>
    <w:p w:rsidR="00F27F38" w:rsidRDefault="00F27F38" w:rsidP="00F27F38">
      <w:pPr>
        <w:pStyle w:val="ListParagraph"/>
        <w:numPr>
          <w:ilvl w:val="0"/>
          <w:numId w:val="1"/>
        </w:numPr>
      </w:pPr>
      <w:r>
        <w:t>Louisiana Purchase: D</w:t>
      </w:r>
      <w:bookmarkStart w:id="0" w:name="_GoBack"/>
      <w:bookmarkEnd w:id="0"/>
    </w:p>
    <w:sectPr w:rsidR="00F2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3A8"/>
    <w:multiLevelType w:val="hybridMultilevel"/>
    <w:tmpl w:val="138A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38"/>
    <w:rsid w:val="008725E2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425BC-67E4-4D5C-B10E-4EA4DBF4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dcterms:created xsi:type="dcterms:W3CDTF">2015-10-26T17:06:00Z</dcterms:created>
  <dcterms:modified xsi:type="dcterms:W3CDTF">2015-10-26T17:09:00Z</dcterms:modified>
</cp:coreProperties>
</file>